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915670</wp:posOffset>
                </wp:positionV>
                <wp:extent cx="720090" cy="842645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3125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720090" cy="842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6;o:allowoverlap:true;o:allowincell:true;mso-position-horizontal-relative:page;margin-left:297.6pt;mso-position-horizontal:absolute;mso-position-vertical-relative:page;margin-top:72.1pt;mso-position-vertical:absolute;width:56.7pt;height:66.3pt;mso-wrap-distance-left:9.0pt;mso-wrap-distance-top:0.0pt;mso-wrap-distance-right:9.0pt;mso-wrap-distance-bottom:0.0pt;rotation:0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ffffff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1758315</wp:posOffset>
                </wp:positionV>
                <wp:extent cx="7393940" cy="1628775"/>
                <wp:effectExtent l="6350" t="6350" r="6350" b="635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7393939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jc w:val="center"/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jc w:val="center"/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ПРАВИТЕЛЬСТВО  ЕВРЕЙСКОЙ   АВТОНОМНОЙ  ОБЛАСТИ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jc w:val="center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40"/>
                                <w:sz w:val="36"/>
                                <w:szCs w:val="36"/>
                              </w:rPr>
                              <w:t xml:space="preserve">РАСПОРЯЖЕНИЕ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40"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spacing w:before="20" w:line="240" w:lineRule="auto"/>
                              <w:tabs>
                                <w:tab w:val="left" w:pos="13467" w:leader="none"/>
                              </w:tabs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_____________                                                                                                                                    № _________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jc w:val="center"/>
                              <w:spacing w:before="20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г. Биробиджан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⌐                                          ¬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4;o:allowoverlap:true;o:allowincell:true;mso-position-horizontal-relative:page;margin-left:13.8pt;mso-position-horizontal:absolute;mso-position-vertical-relative:page;margin-top:138.4pt;mso-position-vertical:absolute;width:582.2pt;height:128.3pt;mso-wrap-distance-left:9.0pt;mso-wrap-distance-top:0.0pt;mso-wrap-distance-right:9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32"/>
                        <w:jc w:val="center"/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pStyle w:val="832"/>
                        <w:jc w:val="center"/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  <w:t xml:space="preserve">   ПРАВИТЕЛЬСТВО  ЕВРЕЙСКОЙ   АВТОНОМНОЙ  ОБЛАСТИ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pStyle w:val="832"/>
                        <w:jc w:val="center"/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pacing w:val="40"/>
                          <w:sz w:val="36"/>
                          <w:szCs w:val="36"/>
                        </w:rPr>
                        <w:t xml:space="preserve">РАСПОРЯЖЕНИЕ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pacing w:val="40"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pStyle w:val="832"/>
                        <w:spacing w:before="20" w:line="240" w:lineRule="auto"/>
                        <w:tabs>
                          <w:tab w:val="left" w:pos="13467" w:leader="none"/>
                        </w:tabs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_____________                                                                                                                                    № _________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32"/>
                        <w:jc w:val="center"/>
                        <w:spacing w:before="200" w:line="240" w:lineRule="auto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г. Биробиджан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32"/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  <w:t xml:space="preserve">⌐                                          ¬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1828800</wp:posOffset>
                </wp:positionV>
                <wp:extent cx="7565390" cy="155829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65388" cy="1558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spacing w:after="0" w:line="240" w:lineRule="auto"/>
                              <w:rPr>
                                <w:rFonts w:ascii="Times New Roman" w:hAnsi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32"/>
                                <w:szCs w:val="32"/>
                              </w:rPr>
                              <w:t xml:space="preserve">ВРЕЙСКОЙ  АВТОНОМНОЙ  ОБЛАСТИ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jc w:val="center"/>
                              <w:spacing w:after="0" w:line="240" w:lineRule="auto"/>
                              <w:rPr>
                                <w:rFonts w:ascii="Times New Roman" w:hAnsi="Times New Roman"/>
                                <w:color w:val="fffff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8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8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jc w:val="center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40"/>
                                <w:sz w:val="36"/>
                                <w:szCs w:val="36"/>
                              </w:rPr>
                              <w:t xml:space="preserve">РАСПОРЯЖЕНИЕ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40"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spacing w:before="20" w:after="0" w:line="240" w:lineRule="auto"/>
                              <w:tabs>
                                <w:tab w:val="left" w:pos="13467" w:leader="none"/>
                              </w:tabs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 xml:space="preserve">_____________________                                                                                              № _________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jc w:val="center"/>
                              <w:spacing w:before="200" w:after="0" w:line="240" w:lineRule="auto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 xml:space="preserve">г. Биробиджан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  <w:spacing w:after="0" w:line="240" w:lineRule="auto"/>
                              <w:rPr>
                                <w:rFonts w:ascii="Times New Roman" w:hAnsi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32"/>
                                <w:szCs w:val="32"/>
                              </w:rPr>
                              <w:t xml:space="preserve">⌐                                          ¬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page;margin-left:0.0pt;mso-position-horizontal:absolute;mso-position-vertical-relative:page;margin-top:144.0pt;mso-position-vertical:absolute;width:595.7pt;height:122.7pt;mso-wrap-distance-left:9.0pt;mso-wrap-distance-top:0.0pt;mso-wrap-distance-right:9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32"/>
                        <w:spacing w:after="0" w:line="240" w:lineRule="auto"/>
                        <w:rPr>
                          <w:rFonts w:ascii="Times New Roman" w:hAnsi="Times New Roman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32"/>
                          <w:szCs w:val="32"/>
                        </w:rPr>
                        <w:t xml:space="preserve">ВРЕЙСКОЙ  АВТОНОМНОЙ  ОБЛАСТИ</w:t>
                      </w:r>
                      <w:r>
                        <w:rPr>
                          <w:rFonts w:ascii="Times New Roman" w:hAnsi="Times New Roman"/>
                          <w:color w:val="ffffff"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pStyle w:val="832"/>
                        <w:jc w:val="center"/>
                        <w:spacing w:after="0" w:line="240" w:lineRule="auto"/>
                        <w:rPr>
                          <w:rFonts w:ascii="Times New Roman" w:hAnsi="Times New Roman"/>
                          <w:color w:val="fffff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28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/>
                          <w:color w:val="ffffff"/>
                          <w:spacing w:val="28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32"/>
                        <w:jc w:val="center"/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ffff"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40"/>
                          <w:sz w:val="36"/>
                          <w:szCs w:val="36"/>
                        </w:rPr>
                        <w:t xml:space="preserve">РАСПОРЯЖЕНИЕ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40"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pStyle w:val="832"/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pStyle w:val="832"/>
                        <w:spacing w:before="20" w:after="0" w:line="240" w:lineRule="auto"/>
                        <w:tabs>
                          <w:tab w:val="left" w:pos="13467" w:leader="none"/>
                        </w:tabs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 xml:space="preserve">_____________________                                                                                              № _________</w:t>
                      </w: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32"/>
                        <w:jc w:val="center"/>
                        <w:spacing w:before="200" w:after="0" w:line="240" w:lineRule="auto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 xml:space="preserve">г. Биробиджан</w:t>
                      </w: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32"/>
                        <w:spacing w:after="0" w:line="240" w:lineRule="auto"/>
                        <w:rPr>
                          <w:rFonts w:ascii="Times New Roman" w:hAnsi="Times New Roman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32"/>
                          <w:szCs w:val="32"/>
                        </w:rPr>
                        <w:t xml:space="preserve">⌐                                          ¬</w:t>
                      </w:r>
                      <w:r>
                        <w:rPr>
                          <w:rFonts w:ascii="Times New Roman" w:hAnsi="Times New Roman"/>
                          <w:color w:val="ffffff"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page;margin-left:473.3pt;mso-position-horizontal:absolute;mso-position-vertical-relative:page;margin-top:36.5pt;mso-position-vertical:absolute;width:77.0pt;height:24.4pt;mso-wrap-distance-left:9.0pt;mso-wrap-distance-top:0.0pt;mso-wrap-distance-right:9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32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zCs w:val="28"/>
                              </w:rPr>
                              <w:t xml:space="preserve">Прет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page;margin-left:473.3pt;mso-position-horizontal:absolute;mso-position-vertical-relative:page;margin-top:36.5pt;mso-position-vertical:absolute;width:77.0pt;height:24.4pt;mso-wrap-distance-left:9.0pt;mso-wrap-distance-top:0.0pt;mso-wrap-distance-right:9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32"/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zCs w:val="28"/>
                        </w:rPr>
                        <w:t xml:space="preserve">Прет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внесении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202</w:t>
      </w:r>
      <w:r>
        <w:rPr>
          <w:rFonts w:ascii="Times New Roman" w:hAnsi="Times New Roman"/>
          <w:color w:val="000000"/>
          <w:sz w:val="28"/>
          <w:szCs w:val="28"/>
        </w:rPr>
        <w:t xml:space="preserve">2 –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иного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за счет средств федерального бюджета бюджет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ремонт тротуаров и дворовых проездов,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том числе разработку технической документации,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 ремонт и обустройство автобусных остановок,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том числе разработку технической документации,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утвержденное распоряжением правительства Еврейской автономной области от 25.08.2022 № 273-рп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9"/>
        <w:jc w:val="both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9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распределение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202</w:t>
      </w:r>
      <w:r>
        <w:rPr>
          <w:rFonts w:ascii="Times New Roman" w:hAnsi="Times New Roman"/>
          <w:color w:val="000000"/>
          <w:sz w:val="28"/>
          <w:szCs w:val="28"/>
        </w:rPr>
        <w:t xml:space="preserve">2 –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иного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за счет средств федерального бюджета бюджет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ремонт тротуаров и дворовых проездов,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том числе разработку технической документации,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 ремонт и обустройство автобусных остановок,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том числе разработку технической документации,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утвержденное распоряжением правительства Еврейской автономной области от 25.08.2022 № 273-рп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распределении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/>
          <w:color w:val="000000"/>
          <w:sz w:val="28"/>
          <w:szCs w:val="28"/>
        </w:rPr>
        <w:t xml:space="preserve">2 –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ах иных межбюджетных трансфертов из областного бюджета за счет средств федерального бюджета муниципальным образованиям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изменение, изложив его в редакции согласно </w:t>
      </w:r>
      <w:r>
        <w:fldChar w:fldCharType="begin"/>
      </w:r>
      <w:r>
        <w:instrText xml:space="preserve"> HYPERLINK "file:///C:\\Users\\Auto_707\\Desktop\\Отработать\\Постановления,%20правила,%20и%20т.д.%202021\\Распоряжения%202021\\Изменения%20в%20211-рп%20распределение%20ЦЭР%20изменения%20по%20ЦЭР%202021%20год.docx" \l "P39" </w:instrText>
      </w:r>
      <w:r>
        <w:fldChar w:fldCharType="separate"/>
      </w:r>
      <w:r>
        <w:rPr>
          <w:rStyle w:val="84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приложению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астоящему распоряжению.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38"/>
        <w:jc w:val="both"/>
        <w:spacing w:line="264" w:lineRule="auto"/>
        <w:tabs>
          <w:tab w:val="left" w:pos="709" w:leader="none"/>
        </w:tabs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2. Настоящее распоряжение вступает в силу со дня его подписания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838"/>
        <w:ind w:firstLine="709"/>
        <w:jc w:val="both"/>
        <w:spacing w:line="264" w:lineRule="auto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39"/>
        <w:jc w:val="both"/>
      </w:pPr>
      <w:r/>
      <w:r/>
    </w:p>
    <w:p>
      <w:pPr>
        <w:pStyle w:val="832"/>
        <w:jc w:val="both"/>
        <w:spacing w:after="0" w:line="264" w:lineRule="auto"/>
        <w:tabs>
          <w:tab w:val="right" w:pos="9356" w:leader="none"/>
        </w:tabs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</w:r>
      <w:r/>
    </w:p>
    <w:p>
      <w:pPr>
        <w:pStyle w:val="848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9"/>
        <w:tabs>
          <w:tab w:val="left" w:pos="709" w:leader="none"/>
        </w:tabs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r>
      <w:r/>
    </w:p>
    <w:p>
      <w:pPr>
        <w:pStyle w:val="673"/>
        <w:ind w:left="0" w:right="0" w:firstLine="5386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3"/>
        <w:ind w:left="0" w:right="0" w:firstLine="538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правительства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3"/>
        <w:ind w:left="0" w:right="0" w:firstLine="538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/>
    </w:p>
    <w:p>
      <w:pPr>
        <w:pStyle w:val="838"/>
        <w:ind w:left="0" w:right="0" w:firstLine="538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___________2023 года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8"/>
        <w:jc w:val="center"/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аспределение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202</w:t>
      </w:r>
      <w:r>
        <w:rPr>
          <w:rFonts w:ascii="Times New Roman" w:hAnsi="Times New Roman"/>
          <w:color w:val="000000"/>
          <w:sz w:val="28"/>
          <w:szCs w:val="28"/>
        </w:rPr>
        <w:t xml:space="preserve">2 –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ах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8"/>
        <w:jc w:val="center"/>
      </w:pPr>
      <w:r>
        <w:rPr>
          <w:rFonts w:ascii="Times New Roman" w:hAnsi="Times New Roman"/>
          <w:sz w:val="28"/>
          <w:szCs w:val="28"/>
        </w:rPr>
        <w:t xml:space="preserve">иного</w:t>
      </w:r>
      <w:r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на ремонт тротуаров и дворовых проездов,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том числе разработку технической документации,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на ремонт и обустройство автобусных остановок,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том числе разработку технической документации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8"/>
        <w:jc w:val="center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52"/>
        <w:gridCol w:w="1560"/>
        <w:gridCol w:w="1507"/>
      </w:tblGrid>
      <w:tr>
        <w:trPr>
          <w:cantSplit/>
          <w:trHeight w:val="512"/>
        </w:trPr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62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pStyle w:val="832"/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06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Сумма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cantSplit/>
          <w:trHeight w:val="50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52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50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43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52" w:type="dxa"/>
            <w:vAlign w:val="center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униципально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Город Биробиджан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Еврейской автономной области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100 756,00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50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341 564,00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43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252" w:type="dxa"/>
            <w:vAlign w:val="center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100 756,00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50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341 564,00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8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275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tabs>
        <w:tab w:val="left" w:pos="8164" w:leader="none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37">
    <w:name w:val="Текст выноски Знак"/>
    <w:next w:val="837"/>
    <w:link w:val="836"/>
    <w:uiPriority w:val="99"/>
    <w:semiHidden/>
    <w:rPr>
      <w:rFonts w:ascii="Tahoma" w:hAnsi="Tahoma" w:cs="Tahoma"/>
      <w:sz w:val="16"/>
      <w:szCs w:val="16"/>
    </w:rPr>
  </w:style>
  <w:style w:type="paragraph" w:styleId="838">
    <w:name w:val="Без интервала"/>
    <w:next w:val="838"/>
    <w:link w:val="832"/>
    <w:uiPriority w:val="1"/>
    <w:qFormat/>
    <w:rPr>
      <w:sz w:val="22"/>
      <w:szCs w:val="22"/>
      <w:lang w:val="ru-RU" w:eastAsia="en-US" w:bidi="ar-SA"/>
    </w:rPr>
  </w:style>
  <w:style w:type="paragraph" w:styleId="839">
    <w:name w:val="ConsPlusNormal"/>
    <w:next w:val="839"/>
    <w:link w:val="832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840">
    <w:name w:val="Гиперссылка"/>
    <w:next w:val="840"/>
    <w:link w:val="832"/>
    <w:uiPriority w:val="99"/>
    <w:semiHidden/>
    <w:unhideWhenUsed/>
    <w:rPr>
      <w:color w:val="0000ff"/>
      <w:u w:val="single"/>
    </w:rPr>
  </w:style>
  <w:style w:type="paragraph" w:styleId="841">
    <w:name w:val="Верхний колонтитул"/>
    <w:basedOn w:val="832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2">
    <w:name w:val="Верхний колонтитул Знак"/>
    <w:next w:val="842"/>
    <w:link w:val="841"/>
    <w:uiPriority w:val="99"/>
    <w:semiHidden/>
    <w:rPr>
      <w:sz w:val="22"/>
      <w:szCs w:val="22"/>
      <w:lang w:eastAsia="en-US"/>
    </w:rPr>
  </w:style>
  <w:style w:type="paragraph" w:styleId="843">
    <w:name w:val="Нижний колонтитул"/>
    <w:basedOn w:val="832"/>
    <w:next w:val="843"/>
    <w:link w:val="84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4">
    <w:name w:val="Нижний колонтитул Знак"/>
    <w:next w:val="844"/>
    <w:link w:val="843"/>
    <w:uiPriority w:val="99"/>
    <w:semiHidden/>
    <w:rPr>
      <w:sz w:val="22"/>
      <w:szCs w:val="22"/>
      <w:lang w:eastAsia="en-US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  <w:style w:type="paragraph" w:styleId="848" w:customStyle="1">
    <w:name w:val="Con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14</cp:revision>
  <dcterms:created xsi:type="dcterms:W3CDTF">2022-06-06T07:58:00Z</dcterms:created>
  <dcterms:modified xsi:type="dcterms:W3CDTF">2023-06-23T02:44:44Z</dcterms:modified>
  <cp:version>786432</cp:version>
</cp:coreProperties>
</file>